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F7086" w14:textId="5C4B09D9" w:rsidR="002D3B56" w:rsidRPr="00F505F5" w:rsidRDefault="002D3B56" w:rsidP="002D3B56">
      <w:pPr>
        <w:jc w:val="center"/>
        <w:rPr>
          <w:rFonts w:ascii="Century Gothic" w:hAnsi="Century Gothic"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 xml:space="preserve">Manual de acceso a la información </w:t>
      </w:r>
      <w:r w:rsidR="00447096">
        <w:rPr>
          <w:rFonts w:ascii="Century Gothic" w:hAnsi="Century Gothic"/>
          <w:b/>
          <w:bCs/>
          <w:sz w:val="28"/>
          <w:szCs w:val="28"/>
        </w:rPr>
        <w:t xml:space="preserve">del Organismo Público Descentralizado </w:t>
      </w:r>
      <w:r w:rsidRPr="00F505F5">
        <w:rPr>
          <w:rFonts w:ascii="Century Gothic" w:hAnsi="Century Gothic"/>
          <w:b/>
          <w:bCs/>
          <w:sz w:val="28"/>
          <w:szCs w:val="28"/>
        </w:rPr>
        <w:t>Coordinación Municipal de Protección Civil y Bomberos de Zapopan</w:t>
      </w:r>
    </w:p>
    <w:p w14:paraId="6103ED6C" w14:textId="77777777" w:rsidR="002D3B56" w:rsidRPr="00F505F5" w:rsidRDefault="002D3B56" w:rsidP="002D3B56">
      <w:pPr>
        <w:ind w:left="708" w:hanging="708"/>
        <w:rPr>
          <w:rFonts w:ascii="Century Gothic" w:hAnsi="Century Gothic"/>
          <w:b/>
          <w:bCs/>
        </w:rPr>
      </w:pPr>
      <w:r w:rsidRPr="00F505F5">
        <w:rPr>
          <w:rFonts w:ascii="Century Gothic" w:hAnsi="Century Gothic"/>
          <w:b/>
          <w:bCs/>
        </w:rPr>
        <w:t>¿Qué es la Unidad de Transparencia?</w:t>
      </w:r>
    </w:p>
    <w:p w14:paraId="6EB834CE" w14:textId="77777777" w:rsidR="002D3B56" w:rsidRPr="00F505F5" w:rsidRDefault="002D3B56" w:rsidP="002D3B56">
      <w:pPr>
        <w:jc w:val="both"/>
        <w:rPr>
          <w:rFonts w:ascii="Century Gothic" w:hAnsi="Century Gothic"/>
        </w:rPr>
      </w:pPr>
      <w:r w:rsidRPr="00F505F5">
        <w:rPr>
          <w:rFonts w:ascii="Century Gothic" w:hAnsi="Century Gothic"/>
        </w:rPr>
        <w:t>Es el área encargada de garantizar tu derecho a conocer la información pública del Organismo y de proteger tus datos personales. Su misión es que cualquier ciudadano pueda acceder de manera clara y sencilla a la información sobre cómo trabajamos y cómo usamos los recursos públicos.</w:t>
      </w:r>
    </w:p>
    <w:p w14:paraId="2BCEA43F" w14:textId="77777777" w:rsidR="002D3B56" w:rsidRPr="00F505F5" w:rsidRDefault="002D3B56" w:rsidP="002D3B56">
      <w:pPr>
        <w:rPr>
          <w:rFonts w:ascii="Century Gothic" w:hAnsi="Century Gothic"/>
          <w:b/>
          <w:bCs/>
        </w:rPr>
      </w:pPr>
      <w:r w:rsidRPr="00F505F5">
        <w:rPr>
          <w:rFonts w:ascii="Century Gothic" w:hAnsi="Century Gothic"/>
          <w:b/>
          <w:bCs/>
        </w:rPr>
        <w:t>¿Qué hacemos?</w:t>
      </w:r>
    </w:p>
    <w:p w14:paraId="317FBD75" w14:textId="77777777" w:rsidR="002D3B56" w:rsidRPr="00F505F5" w:rsidRDefault="002D3B56" w:rsidP="002D3B56">
      <w:pPr>
        <w:numPr>
          <w:ilvl w:val="0"/>
          <w:numId w:val="4"/>
        </w:numPr>
        <w:rPr>
          <w:rFonts w:ascii="Century Gothic" w:hAnsi="Century Gothic"/>
        </w:rPr>
      </w:pPr>
      <w:r w:rsidRPr="00F505F5">
        <w:rPr>
          <w:rFonts w:ascii="Century Gothic" w:hAnsi="Century Gothic"/>
        </w:rPr>
        <w:t>Recibimos y atendemos solicitudes de información.</w:t>
      </w:r>
    </w:p>
    <w:p w14:paraId="0C9410AB" w14:textId="77777777" w:rsidR="002D3B56" w:rsidRPr="00F505F5" w:rsidRDefault="002D3B56" w:rsidP="002D3B56">
      <w:pPr>
        <w:numPr>
          <w:ilvl w:val="0"/>
          <w:numId w:val="4"/>
        </w:numPr>
        <w:rPr>
          <w:rFonts w:ascii="Century Gothic" w:hAnsi="Century Gothic"/>
        </w:rPr>
      </w:pPr>
      <w:r w:rsidRPr="00F505F5">
        <w:rPr>
          <w:rFonts w:ascii="Century Gothic" w:hAnsi="Century Gothic"/>
        </w:rPr>
        <w:t>Te ayudamos a elaborar tus peticiones si lo necesitas.</w:t>
      </w:r>
    </w:p>
    <w:p w14:paraId="27501776" w14:textId="77777777" w:rsidR="002D3B56" w:rsidRPr="00F505F5" w:rsidRDefault="002D3B56" w:rsidP="002D3B56">
      <w:pPr>
        <w:numPr>
          <w:ilvl w:val="0"/>
          <w:numId w:val="4"/>
        </w:numPr>
        <w:rPr>
          <w:rFonts w:ascii="Century Gothic" w:hAnsi="Century Gothic"/>
        </w:rPr>
      </w:pPr>
      <w:r w:rsidRPr="00F505F5">
        <w:rPr>
          <w:rFonts w:ascii="Century Gothic" w:hAnsi="Century Gothic"/>
        </w:rPr>
        <w:t>Publicamos en este portal la información fundamental del Organismo.</w:t>
      </w:r>
    </w:p>
    <w:p w14:paraId="46A0CB34" w14:textId="77777777" w:rsidR="002D3B56" w:rsidRPr="00F505F5" w:rsidRDefault="002D3B56" w:rsidP="002D3B56">
      <w:pPr>
        <w:numPr>
          <w:ilvl w:val="0"/>
          <w:numId w:val="4"/>
        </w:numPr>
        <w:rPr>
          <w:rFonts w:ascii="Century Gothic" w:hAnsi="Century Gothic"/>
        </w:rPr>
      </w:pPr>
      <w:r w:rsidRPr="00F505F5">
        <w:rPr>
          <w:rFonts w:ascii="Century Gothic" w:hAnsi="Century Gothic"/>
        </w:rPr>
        <w:t>Protegemos tus datos personales.</w:t>
      </w:r>
    </w:p>
    <w:p w14:paraId="21A072B8" w14:textId="77777777" w:rsidR="002D3B56" w:rsidRPr="00F505F5" w:rsidRDefault="002D3B56" w:rsidP="002D3B56">
      <w:pPr>
        <w:numPr>
          <w:ilvl w:val="0"/>
          <w:numId w:val="4"/>
        </w:numPr>
        <w:rPr>
          <w:rFonts w:ascii="Century Gothic" w:hAnsi="Century Gothic"/>
        </w:rPr>
      </w:pPr>
      <w:r w:rsidRPr="00F505F5">
        <w:rPr>
          <w:rFonts w:ascii="Century Gothic" w:hAnsi="Century Gothic"/>
        </w:rPr>
        <w:t>Promovemos la cultura de la transparencia y la rendición de cuentas.</w:t>
      </w:r>
    </w:p>
    <w:p w14:paraId="235DB4BE" w14:textId="77777777" w:rsidR="002D3B56" w:rsidRPr="00F505F5" w:rsidRDefault="002D3B56" w:rsidP="002D3B56">
      <w:pPr>
        <w:rPr>
          <w:rFonts w:ascii="Century Gothic" w:hAnsi="Century Gothic"/>
          <w:b/>
          <w:bCs/>
        </w:rPr>
      </w:pPr>
      <w:r w:rsidRPr="00F505F5">
        <w:rPr>
          <w:rFonts w:ascii="Century Gothic" w:hAnsi="Century Gothic"/>
          <w:b/>
          <w:bCs/>
        </w:rPr>
        <w:t>¿Cómo funciona?</w:t>
      </w:r>
    </w:p>
    <w:p w14:paraId="5CEBA3D4" w14:textId="6756FF8D" w:rsidR="002D3B56" w:rsidRPr="00F505F5" w:rsidRDefault="002D3B56" w:rsidP="002D3B56">
      <w:pPr>
        <w:numPr>
          <w:ilvl w:val="0"/>
          <w:numId w:val="5"/>
        </w:numPr>
        <w:rPr>
          <w:rFonts w:ascii="Century Gothic" w:hAnsi="Century Gothic"/>
        </w:rPr>
      </w:pPr>
      <w:r w:rsidRPr="00F505F5">
        <w:rPr>
          <w:rFonts w:ascii="Century Gothic" w:hAnsi="Century Gothic"/>
          <w:b/>
          <w:bCs/>
        </w:rPr>
        <w:t>Solicita información</w:t>
      </w:r>
      <w:r w:rsidRPr="00F505F5">
        <w:rPr>
          <w:rFonts w:ascii="Century Gothic" w:hAnsi="Century Gothic"/>
        </w:rPr>
        <w:t>: Puedes hacerlo a través de la Plataforma Nacional de Transparencia</w:t>
      </w:r>
      <w:r w:rsidR="00D631A1">
        <w:rPr>
          <w:rFonts w:ascii="Century Gothic" w:hAnsi="Century Gothic"/>
        </w:rPr>
        <w:t xml:space="preserve"> SISAI</w:t>
      </w:r>
      <w:r w:rsidR="00F07246">
        <w:rPr>
          <w:rFonts w:ascii="Century Gothic" w:hAnsi="Century Gothic"/>
        </w:rPr>
        <w:t xml:space="preserve"> 2.0</w:t>
      </w:r>
      <w:r w:rsidRPr="00F505F5">
        <w:rPr>
          <w:rFonts w:ascii="Century Gothic" w:hAnsi="Century Gothic"/>
        </w:rPr>
        <w:t xml:space="preserve">, correo electrónico </w:t>
      </w:r>
      <w:hyperlink r:id="rId7" w:history="1">
        <w:r w:rsidRPr="00D2282D">
          <w:rPr>
            <w:rStyle w:val="Hipervnculo"/>
            <w:rFonts w:ascii="Century Gothic" w:hAnsi="Century Gothic"/>
          </w:rPr>
          <w:t>transparencia.pcyb@zapopan.gob.mx</w:t>
        </w:r>
      </w:hyperlink>
      <w:r>
        <w:rPr>
          <w:rFonts w:ascii="Century Gothic" w:hAnsi="Century Gothic"/>
        </w:rPr>
        <w:t xml:space="preserve"> </w:t>
      </w:r>
      <w:r w:rsidRPr="00F505F5">
        <w:rPr>
          <w:rFonts w:ascii="Century Gothic" w:hAnsi="Century Gothic"/>
        </w:rPr>
        <w:t>o escrito físico</w:t>
      </w:r>
      <w:r>
        <w:rPr>
          <w:rFonts w:ascii="Century Gothic" w:hAnsi="Century Gothic"/>
        </w:rPr>
        <w:t xml:space="preserve"> en las oficinas de la Coordinación calle Dr. Luis Farah #460 colonia Conjunto Laureles, CP. 451150 Zapopan, Jalisco</w:t>
      </w:r>
      <w:r w:rsidRPr="00F505F5">
        <w:rPr>
          <w:rFonts w:ascii="Century Gothic" w:hAnsi="Century Gothic"/>
        </w:rPr>
        <w:t>.</w:t>
      </w:r>
    </w:p>
    <w:p w14:paraId="56F8EECE" w14:textId="77777777" w:rsidR="002D3B56" w:rsidRPr="00F505F5" w:rsidRDefault="002D3B56" w:rsidP="002D3B56">
      <w:pPr>
        <w:numPr>
          <w:ilvl w:val="0"/>
          <w:numId w:val="5"/>
        </w:numPr>
        <w:rPr>
          <w:rFonts w:ascii="Century Gothic" w:hAnsi="Century Gothic"/>
        </w:rPr>
      </w:pPr>
      <w:r w:rsidRPr="00F505F5">
        <w:rPr>
          <w:rFonts w:ascii="Century Gothic" w:hAnsi="Century Gothic"/>
          <w:b/>
          <w:bCs/>
        </w:rPr>
        <w:t>Recibimos tu solicitud</w:t>
      </w:r>
      <w:r w:rsidRPr="00F505F5">
        <w:rPr>
          <w:rFonts w:ascii="Century Gothic" w:hAnsi="Century Gothic"/>
        </w:rPr>
        <w:t>: Se registra y se asigna un folio.</w:t>
      </w:r>
    </w:p>
    <w:p w14:paraId="26EE392B" w14:textId="77777777" w:rsidR="002D3B56" w:rsidRPr="00F505F5" w:rsidRDefault="002D3B56" w:rsidP="002D3B56">
      <w:pPr>
        <w:numPr>
          <w:ilvl w:val="0"/>
          <w:numId w:val="5"/>
        </w:numPr>
        <w:rPr>
          <w:rFonts w:ascii="Century Gothic" w:hAnsi="Century Gothic"/>
        </w:rPr>
      </w:pPr>
      <w:r w:rsidRPr="00F505F5">
        <w:rPr>
          <w:rFonts w:ascii="Century Gothic" w:hAnsi="Century Gothic"/>
          <w:b/>
          <w:bCs/>
        </w:rPr>
        <w:t>Buscamos la información</w:t>
      </w:r>
      <w:r w:rsidRPr="00F505F5">
        <w:rPr>
          <w:rFonts w:ascii="Century Gothic" w:hAnsi="Century Gothic"/>
        </w:rPr>
        <w:t>: Se turna al área correspondiente para que prepare la respuesta.</w:t>
      </w:r>
    </w:p>
    <w:p w14:paraId="1C13E26B" w14:textId="77777777" w:rsidR="002D3B56" w:rsidRPr="00F505F5" w:rsidRDefault="002D3B56" w:rsidP="002D3B56">
      <w:pPr>
        <w:numPr>
          <w:ilvl w:val="0"/>
          <w:numId w:val="5"/>
        </w:numPr>
        <w:rPr>
          <w:rFonts w:ascii="Century Gothic" w:hAnsi="Century Gothic"/>
        </w:rPr>
      </w:pPr>
      <w:r w:rsidRPr="00F505F5">
        <w:rPr>
          <w:rFonts w:ascii="Century Gothic" w:hAnsi="Century Gothic"/>
          <w:b/>
          <w:bCs/>
        </w:rPr>
        <w:t>Te respondemos</w:t>
      </w:r>
      <w:r w:rsidRPr="00F505F5">
        <w:rPr>
          <w:rFonts w:ascii="Century Gothic" w:hAnsi="Century Gothic"/>
        </w:rPr>
        <w:t>: Recibes la información dentro de los plazos que marca la ley.</w:t>
      </w:r>
    </w:p>
    <w:p w14:paraId="41E1D466" w14:textId="77777777" w:rsidR="002D3B56" w:rsidRPr="00F505F5" w:rsidRDefault="002D3B56" w:rsidP="002D3B56">
      <w:pPr>
        <w:rPr>
          <w:rFonts w:ascii="Century Gothic" w:hAnsi="Century Gothic"/>
          <w:b/>
          <w:bCs/>
        </w:rPr>
      </w:pPr>
      <w:r w:rsidRPr="00F505F5">
        <w:rPr>
          <w:rFonts w:ascii="Century Gothic" w:hAnsi="Century Gothic"/>
          <w:b/>
          <w:bCs/>
        </w:rPr>
        <w:t>¿Qué información encontrarás aquí?</w:t>
      </w:r>
    </w:p>
    <w:p w14:paraId="0F9E295F" w14:textId="77777777" w:rsidR="002D3B56" w:rsidRPr="00F505F5" w:rsidRDefault="002D3B56" w:rsidP="002D3B56">
      <w:pPr>
        <w:numPr>
          <w:ilvl w:val="0"/>
          <w:numId w:val="6"/>
        </w:numPr>
        <w:rPr>
          <w:rFonts w:ascii="Century Gothic" w:hAnsi="Century Gothic"/>
        </w:rPr>
      </w:pPr>
      <w:r w:rsidRPr="00F505F5">
        <w:rPr>
          <w:rFonts w:ascii="Century Gothic" w:hAnsi="Century Gothic"/>
        </w:rPr>
        <w:t>Normatividad aplicable.</w:t>
      </w:r>
    </w:p>
    <w:p w14:paraId="41A5CC99" w14:textId="77777777" w:rsidR="002D3B56" w:rsidRPr="00F505F5" w:rsidRDefault="002D3B56" w:rsidP="002D3B56">
      <w:pPr>
        <w:numPr>
          <w:ilvl w:val="0"/>
          <w:numId w:val="6"/>
        </w:numPr>
        <w:rPr>
          <w:rFonts w:ascii="Century Gothic" w:hAnsi="Century Gothic"/>
        </w:rPr>
      </w:pPr>
      <w:r w:rsidRPr="00F505F5">
        <w:rPr>
          <w:rFonts w:ascii="Century Gothic" w:hAnsi="Century Gothic"/>
        </w:rPr>
        <w:t>Estructura orgánica del Organismo.</w:t>
      </w:r>
    </w:p>
    <w:p w14:paraId="10A6CE12" w14:textId="77777777" w:rsidR="002D3B56" w:rsidRPr="00F505F5" w:rsidRDefault="002D3B56" w:rsidP="002D3B56">
      <w:pPr>
        <w:numPr>
          <w:ilvl w:val="0"/>
          <w:numId w:val="6"/>
        </w:numPr>
        <w:rPr>
          <w:rFonts w:ascii="Century Gothic" w:hAnsi="Century Gothic"/>
        </w:rPr>
      </w:pPr>
      <w:r w:rsidRPr="00F505F5">
        <w:rPr>
          <w:rFonts w:ascii="Century Gothic" w:hAnsi="Century Gothic"/>
        </w:rPr>
        <w:t>Servicios públicos que prestamos.</w:t>
      </w:r>
    </w:p>
    <w:p w14:paraId="6A3C3CC3" w14:textId="77777777" w:rsidR="002D3B56" w:rsidRPr="00F505F5" w:rsidRDefault="002D3B56" w:rsidP="002D3B56">
      <w:pPr>
        <w:numPr>
          <w:ilvl w:val="0"/>
          <w:numId w:val="6"/>
        </w:numPr>
        <w:rPr>
          <w:rFonts w:ascii="Century Gothic" w:hAnsi="Century Gothic"/>
        </w:rPr>
      </w:pPr>
      <w:r w:rsidRPr="00F505F5">
        <w:rPr>
          <w:rFonts w:ascii="Century Gothic" w:hAnsi="Century Gothic"/>
        </w:rPr>
        <w:lastRenderedPageBreak/>
        <w:t>Presupuesto y recursos asignados.</w:t>
      </w:r>
    </w:p>
    <w:p w14:paraId="23F3F5D5" w14:textId="77777777" w:rsidR="002D3B56" w:rsidRPr="00F505F5" w:rsidRDefault="002D3B56" w:rsidP="002D3B56">
      <w:pPr>
        <w:numPr>
          <w:ilvl w:val="0"/>
          <w:numId w:val="6"/>
        </w:numPr>
        <w:rPr>
          <w:rFonts w:ascii="Century Gothic" w:hAnsi="Century Gothic"/>
        </w:rPr>
      </w:pPr>
      <w:r w:rsidRPr="00F505F5">
        <w:rPr>
          <w:rFonts w:ascii="Century Gothic" w:hAnsi="Century Gothic"/>
        </w:rPr>
        <w:t>Informes de actividades.</w:t>
      </w:r>
    </w:p>
    <w:p w14:paraId="612AC2EB" w14:textId="77777777" w:rsidR="002D3B56" w:rsidRPr="00F505F5" w:rsidRDefault="002D3B56" w:rsidP="002D3B56">
      <w:pPr>
        <w:numPr>
          <w:ilvl w:val="0"/>
          <w:numId w:val="6"/>
        </w:numPr>
        <w:rPr>
          <w:rFonts w:ascii="Century Gothic" w:hAnsi="Century Gothic"/>
        </w:rPr>
      </w:pPr>
      <w:r w:rsidRPr="00F505F5">
        <w:rPr>
          <w:rFonts w:ascii="Century Gothic" w:hAnsi="Century Gothic"/>
        </w:rPr>
        <w:t>Manuales y procedimientos internos.</w:t>
      </w:r>
    </w:p>
    <w:p w14:paraId="4084A9B5" w14:textId="77777777" w:rsidR="002D3B56" w:rsidRPr="00F505F5" w:rsidRDefault="002D3B56" w:rsidP="002D3B56">
      <w:pPr>
        <w:rPr>
          <w:rFonts w:ascii="Century Gothic" w:hAnsi="Century Gothic"/>
          <w:b/>
          <w:bCs/>
        </w:rPr>
      </w:pPr>
      <w:r w:rsidRPr="00F505F5">
        <w:rPr>
          <w:rFonts w:ascii="Century Gothic" w:hAnsi="Century Gothic"/>
          <w:b/>
          <w:bCs/>
        </w:rPr>
        <w:t>¿Quiénes somos?</w:t>
      </w:r>
    </w:p>
    <w:p w14:paraId="3C6F53A7" w14:textId="77777777" w:rsidR="002D3B56" w:rsidRPr="00F505F5" w:rsidRDefault="002D3B56" w:rsidP="002D3B56">
      <w:pPr>
        <w:numPr>
          <w:ilvl w:val="0"/>
          <w:numId w:val="7"/>
        </w:numPr>
        <w:rPr>
          <w:rFonts w:ascii="Century Gothic" w:hAnsi="Century Gothic"/>
        </w:rPr>
      </w:pPr>
      <w:r w:rsidRPr="00F505F5">
        <w:rPr>
          <w:rFonts w:ascii="Century Gothic" w:hAnsi="Century Gothic"/>
          <w:b/>
          <w:bCs/>
        </w:rPr>
        <w:t>Titular de la Unidad de Transparencia</w:t>
      </w:r>
      <w:r w:rsidRPr="00F505F5">
        <w:rPr>
          <w:rFonts w:ascii="Century Gothic" w:hAnsi="Century Gothic"/>
        </w:rPr>
        <w:t>: Responsable de coordinar y supervisar el cumplimiento de la Ley de Transparencia.</w:t>
      </w:r>
    </w:p>
    <w:p w14:paraId="15E911C6" w14:textId="77777777" w:rsidR="002D3B56" w:rsidRPr="00F505F5" w:rsidRDefault="002D3B56" w:rsidP="002D3B56">
      <w:pPr>
        <w:numPr>
          <w:ilvl w:val="0"/>
          <w:numId w:val="7"/>
        </w:numPr>
        <w:rPr>
          <w:rFonts w:ascii="Century Gothic" w:hAnsi="Century Gothic"/>
        </w:rPr>
      </w:pPr>
      <w:r w:rsidRPr="00F505F5">
        <w:rPr>
          <w:rFonts w:ascii="Century Gothic" w:hAnsi="Century Gothic"/>
          <w:b/>
          <w:bCs/>
        </w:rPr>
        <w:t>Personal de apoyo</w:t>
      </w:r>
      <w:r w:rsidRPr="00F505F5">
        <w:rPr>
          <w:rFonts w:ascii="Century Gothic" w:hAnsi="Century Gothic"/>
        </w:rPr>
        <w:t>: Encargado de recibir solicitudes y dar seguimiento.</w:t>
      </w:r>
    </w:p>
    <w:p w14:paraId="295BA62F" w14:textId="77777777" w:rsidR="002D3B56" w:rsidRPr="00F505F5" w:rsidRDefault="002D3B56" w:rsidP="002D3B56">
      <w:pPr>
        <w:numPr>
          <w:ilvl w:val="0"/>
          <w:numId w:val="7"/>
        </w:numPr>
        <w:rPr>
          <w:rFonts w:ascii="Century Gothic" w:hAnsi="Century Gothic"/>
        </w:rPr>
      </w:pPr>
      <w:r w:rsidRPr="00F505F5">
        <w:rPr>
          <w:rFonts w:ascii="Century Gothic" w:hAnsi="Century Gothic"/>
          <w:b/>
          <w:bCs/>
        </w:rPr>
        <w:t xml:space="preserve">Enlaces con </w:t>
      </w:r>
      <w:r>
        <w:rPr>
          <w:rFonts w:ascii="Century Gothic" w:hAnsi="Century Gothic"/>
          <w:b/>
          <w:bCs/>
        </w:rPr>
        <w:t>direcciones, jefaturas o departamentos</w:t>
      </w:r>
      <w:r w:rsidRPr="00F505F5">
        <w:rPr>
          <w:rFonts w:ascii="Century Gothic" w:hAnsi="Century Gothic"/>
        </w:rPr>
        <w:t>: Nos ayudan a obtener la información de cada dirección interna.</w:t>
      </w:r>
    </w:p>
    <w:p w14:paraId="3C0316F7" w14:textId="77777777" w:rsidR="002D3B56" w:rsidRPr="00F505F5" w:rsidRDefault="002D3B56" w:rsidP="002D3B56">
      <w:pPr>
        <w:rPr>
          <w:rFonts w:ascii="Century Gothic" w:hAnsi="Century Gothic"/>
          <w:b/>
          <w:bCs/>
        </w:rPr>
      </w:pPr>
      <w:r w:rsidRPr="00F505F5">
        <w:rPr>
          <w:rFonts w:ascii="Century Gothic" w:hAnsi="Century Gothic"/>
          <w:b/>
          <w:bCs/>
        </w:rPr>
        <w:t>Nuestro compromiso</w:t>
      </w:r>
    </w:p>
    <w:p w14:paraId="5D94DCEB" w14:textId="77777777" w:rsidR="002D3B56" w:rsidRPr="00F505F5" w:rsidRDefault="002D3B56" w:rsidP="002D3B56">
      <w:pPr>
        <w:jc w:val="both"/>
        <w:rPr>
          <w:rFonts w:ascii="Century Gothic" w:hAnsi="Century Gothic"/>
        </w:rPr>
      </w:pPr>
      <w:r w:rsidRPr="00F505F5">
        <w:rPr>
          <w:rFonts w:ascii="Century Gothic" w:hAnsi="Century Gothic"/>
        </w:rPr>
        <w:t>La Unidad de Transparencia de la Coordinación Municipal de Protección Civil y Bomberos de Zapopan trabaja para que tengas acceso a información clara, completa y actualizada, fortaleciendo la confianza entre ciudadanía y gobierno.</w:t>
      </w:r>
    </w:p>
    <w:p w14:paraId="32EBFF62" w14:textId="77777777" w:rsidR="002D3B56" w:rsidRPr="00F505F5" w:rsidRDefault="002D3B56" w:rsidP="002D3B56">
      <w:pPr>
        <w:rPr>
          <w:rFonts w:ascii="Century Gothic" w:hAnsi="Century Gothic"/>
        </w:rPr>
      </w:pPr>
    </w:p>
    <w:p w14:paraId="05D71D42" w14:textId="091BA1FC" w:rsidR="00D067F7" w:rsidRPr="0098139F" w:rsidRDefault="00D067F7" w:rsidP="0098139F">
      <w:pPr>
        <w:jc w:val="both"/>
        <w:rPr>
          <w:rFonts w:ascii="Century Gothic" w:hAnsi="Century Gothic"/>
        </w:rPr>
      </w:pPr>
    </w:p>
    <w:sectPr w:rsidR="00D067F7" w:rsidRPr="0098139F" w:rsidSect="00CE2B0C">
      <w:headerReference w:type="even" r:id="rId8"/>
      <w:headerReference w:type="default" r:id="rId9"/>
      <w:headerReference w:type="first" r:id="rId10"/>
      <w:pgSz w:w="12240" w:h="15840" w:code="1"/>
      <w:pgMar w:top="2835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9B788" w14:textId="77777777" w:rsidR="00DE4E91" w:rsidRDefault="00DE4E91" w:rsidP="00D067F7">
      <w:pPr>
        <w:spacing w:after="0" w:line="240" w:lineRule="auto"/>
      </w:pPr>
      <w:r>
        <w:separator/>
      </w:r>
    </w:p>
  </w:endnote>
  <w:endnote w:type="continuationSeparator" w:id="0">
    <w:p w14:paraId="2DE7659F" w14:textId="77777777" w:rsidR="00DE4E91" w:rsidRDefault="00DE4E91" w:rsidP="00D06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2B2ED" w14:textId="77777777" w:rsidR="00DE4E91" w:rsidRDefault="00DE4E91" w:rsidP="00D067F7">
      <w:pPr>
        <w:spacing w:after="0" w:line="240" w:lineRule="auto"/>
      </w:pPr>
      <w:r>
        <w:separator/>
      </w:r>
    </w:p>
  </w:footnote>
  <w:footnote w:type="continuationSeparator" w:id="0">
    <w:p w14:paraId="06619B5D" w14:textId="77777777" w:rsidR="00DE4E91" w:rsidRDefault="00DE4E91" w:rsidP="00D06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C0A96" w14:textId="6675103A" w:rsidR="00D067F7" w:rsidRDefault="00A564A7">
    <w:pPr>
      <w:pStyle w:val="Encabezado"/>
    </w:pPr>
    <w:r>
      <w:rPr>
        <w:noProof/>
      </w:rPr>
      <w:pict w14:anchorId="33FC7E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91126" o:spid="_x0000_s2053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PROPUESTAS_HOJA_MEMBRETADA_OPD-CAR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FB38E" w14:textId="78853145" w:rsidR="00FF1EB9" w:rsidRDefault="00A564A7">
    <w:pPr>
      <w:pStyle w:val="Encabezado"/>
    </w:pPr>
    <w:r>
      <w:rPr>
        <w:noProof/>
      </w:rPr>
      <w:pict w14:anchorId="28C02F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91127" o:spid="_x0000_s2054" type="#_x0000_t75" style="position:absolute;margin-left:-85.05pt;margin-top:-141.75pt;width:612pt;height:11in;z-index:-251656192;mso-position-horizontal-relative:margin;mso-position-vertical-relative:margin" o:allowincell="f">
          <v:imagedata r:id="rId1" o:title="PROPUESTAS_HOJA_MEMBRETADA_OPD-CART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274CE" w14:textId="5DEC8620" w:rsidR="00D067F7" w:rsidRDefault="00A564A7">
    <w:pPr>
      <w:pStyle w:val="Encabezado"/>
    </w:pPr>
    <w:r>
      <w:rPr>
        <w:noProof/>
      </w:rPr>
      <w:pict w14:anchorId="55E2521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91125" o:spid="_x0000_s2052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PROPUESTAS_HOJA_MEMBRETADA_OPD-CART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20D26"/>
    <w:multiLevelType w:val="multilevel"/>
    <w:tmpl w:val="2292B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E336C"/>
    <w:multiLevelType w:val="multilevel"/>
    <w:tmpl w:val="FEA82C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F24ADB"/>
    <w:multiLevelType w:val="multilevel"/>
    <w:tmpl w:val="E1D2F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5D1464"/>
    <w:multiLevelType w:val="multilevel"/>
    <w:tmpl w:val="EB467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507719"/>
    <w:multiLevelType w:val="multilevel"/>
    <w:tmpl w:val="86EC9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5C4237"/>
    <w:multiLevelType w:val="multilevel"/>
    <w:tmpl w:val="F924A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CE0AF3"/>
    <w:multiLevelType w:val="multilevel"/>
    <w:tmpl w:val="8F5C3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7F7"/>
    <w:rsid w:val="00004779"/>
    <w:rsid w:val="00051DC9"/>
    <w:rsid w:val="002B525E"/>
    <w:rsid w:val="002D3B56"/>
    <w:rsid w:val="00393816"/>
    <w:rsid w:val="00447096"/>
    <w:rsid w:val="006979B5"/>
    <w:rsid w:val="007A7F49"/>
    <w:rsid w:val="00902555"/>
    <w:rsid w:val="00916C3B"/>
    <w:rsid w:val="0098139F"/>
    <w:rsid w:val="00A564A7"/>
    <w:rsid w:val="00CE2B0C"/>
    <w:rsid w:val="00D067F7"/>
    <w:rsid w:val="00D42114"/>
    <w:rsid w:val="00D631A1"/>
    <w:rsid w:val="00DE4E91"/>
    <w:rsid w:val="00E047A1"/>
    <w:rsid w:val="00ED5489"/>
    <w:rsid w:val="00F07246"/>
    <w:rsid w:val="00F36C73"/>
    <w:rsid w:val="00FD27E9"/>
    <w:rsid w:val="00FF1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560BD3D0"/>
  <w15:chartTrackingRefBased/>
  <w15:docId w15:val="{26555B99-ED2C-4EAF-836D-CD858A1C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B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67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67F7"/>
  </w:style>
  <w:style w:type="paragraph" w:styleId="Piedepgina">
    <w:name w:val="footer"/>
    <w:basedOn w:val="Normal"/>
    <w:link w:val="PiedepginaCar"/>
    <w:uiPriority w:val="99"/>
    <w:unhideWhenUsed/>
    <w:rsid w:val="00D067F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67F7"/>
  </w:style>
  <w:style w:type="character" w:styleId="Hipervnculo">
    <w:name w:val="Hyperlink"/>
    <w:basedOn w:val="Fuentedeprrafopredeter"/>
    <w:uiPriority w:val="99"/>
    <w:unhideWhenUsed/>
    <w:rsid w:val="002D3B5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7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ransparencia.pcyb@zapopan.gob.m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PCYBZ</dc:creator>
  <cp:keywords/>
  <dc:description/>
  <cp:lastModifiedBy>adriana mendoza</cp:lastModifiedBy>
  <cp:revision>2</cp:revision>
  <cp:lastPrinted>2026-01-09T19:08:00Z</cp:lastPrinted>
  <dcterms:created xsi:type="dcterms:W3CDTF">2026-04-02T15:23:00Z</dcterms:created>
  <dcterms:modified xsi:type="dcterms:W3CDTF">2026-04-02T15:23:00Z</dcterms:modified>
</cp:coreProperties>
</file>